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8B27" w14:textId="77777777" w:rsidR="00001D23" w:rsidRDefault="00001D23" w:rsidP="00001D23">
      <w:pPr>
        <w:spacing w:line="252" w:lineRule="auto"/>
      </w:pPr>
      <w:r>
        <w:rPr>
          <w:rFonts w:ascii="Calibri" w:eastAsia="Calibri" w:hAnsi="Calibri" w:cs="Calibri"/>
          <w:b/>
          <w:bCs/>
          <w:sz w:val="28"/>
          <w:szCs w:val="28"/>
        </w:rPr>
        <w:t xml:space="preserve">Grundejerforening Højene – Dagsorden </w:t>
      </w:r>
    </w:p>
    <w:p w14:paraId="77F41CB3" w14:textId="7051CB19" w:rsidR="00001D23" w:rsidRDefault="00001D23" w:rsidP="00001D23">
      <w:pPr>
        <w:spacing w:line="252" w:lineRule="auto"/>
      </w:pPr>
      <w:r>
        <w:rPr>
          <w:rFonts w:ascii="Calibri" w:eastAsia="Calibri" w:hAnsi="Calibri" w:cs="Calibri"/>
          <w:b/>
          <w:bCs/>
        </w:rPr>
        <w:t>Bestyrelsesmøde tirsdag d. 27.09.22</w:t>
      </w:r>
    </w:p>
    <w:p w14:paraId="6AFDEE72" w14:textId="00D56A88" w:rsidR="00001D23" w:rsidRDefault="00001D23" w:rsidP="00001D23">
      <w:pPr>
        <w:spacing w:line="252" w:lineRule="auto"/>
      </w:pPr>
      <w:r>
        <w:rPr>
          <w:rFonts w:ascii="Calibri" w:eastAsia="Calibri" w:hAnsi="Calibri" w:cs="Calibri"/>
          <w:b/>
          <w:bCs/>
        </w:rPr>
        <w:t>Tilstede: Simon Pedersen, Claus Skyum, Lars Jensen, Michael Nielsen &amp; Lena Rosenlund</w:t>
      </w:r>
      <w:r>
        <w:rPr>
          <w:rFonts w:ascii="Calibri" w:eastAsia="Calibri" w:hAnsi="Calibri" w:cs="Calibri"/>
        </w:rPr>
        <w:t xml:space="preserve"> </w:t>
      </w:r>
    </w:p>
    <w:p w14:paraId="2AB16927" w14:textId="77777777" w:rsidR="00001D23" w:rsidRDefault="00001D23" w:rsidP="00001D23">
      <w:pPr>
        <w:spacing w:line="360" w:lineRule="auto"/>
      </w:pPr>
      <w:r>
        <w:rPr>
          <w:rFonts w:ascii="Calibri" w:eastAsia="Calibri" w:hAnsi="Calibri" w:cs="Calibri"/>
          <w:b/>
          <w:bCs/>
        </w:rPr>
        <w:t xml:space="preserve"> </w:t>
      </w:r>
    </w:p>
    <w:p w14:paraId="731BB9A2" w14:textId="77777777" w:rsidR="00001D23" w:rsidRDefault="00001D23" w:rsidP="00001D23">
      <w:pPr>
        <w:pStyle w:val="Listeafsnit"/>
        <w:numPr>
          <w:ilvl w:val="0"/>
          <w:numId w:val="1"/>
        </w:numPr>
        <w:rPr>
          <w:rFonts w:eastAsiaTheme="minorEastAsia"/>
          <w:b/>
          <w:bCs/>
        </w:rPr>
      </w:pPr>
      <w:r>
        <w:rPr>
          <w:rFonts w:ascii="Calibri" w:eastAsia="Calibri" w:hAnsi="Calibri" w:cs="Calibri"/>
          <w:b/>
          <w:bCs/>
        </w:rPr>
        <w:t xml:space="preserve">Godkendelse af sidste referat: </w:t>
      </w:r>
      <w:r>
        <w:rPr>
          <w:rFonts w:ascii="Calibri" w:eastAsia="Calibri" w:hAnsi="Calibri" w:cs="Calibri"/>
        </w:rPr>
        <w:t xml:space="preserve">Godkendt. </w:t>
      </w:r>
    </w:p>
    <w:p w14:paraId="09AD6C19" w14:textId="77777777" w:rsidR="00001D23" w:rsidRDefault="00001D23" w:rsidP="00001D23">
      <w:pPr>
        <w:rPr>
          <w:rFonts w:ascii="Calibri" w:eastAsia="Calibri" w:hAnsi="Calibri" w:cs="Calibri"/>
        </w:rPr>
      </w:pPr>
    </w:p>
    <w:p w14:paraId="5D18B274" w14:textId="209A26EB" w:rsidR="00001D23" w:rsidRDefault="00001D23" w:rsidP="00001D23">
      <w:pPr>
        <w:pStyle w:val="Listeafsnit"/>
        <w:numPr>
          <w:ilvl w:val="0"/>
          <w:numId w:val="1"/>
        </w:numPr>
        <w:rPr>
          <w:rFonts w:eastAsiaTheme="minorEastAsia"/>
          <w:b/>
          <w:bCs/>
        </w:rPr>
      </w:pPr>
      <w:r>
        <w:rPr>
          <w:rFonts w:ascii="Calibri" w:eastAsia="Calibri" w:hAnsi="Calibri" w:cs="Calibri"/>
          <w:b/>
          <w:bCs/>
        </w:rPr>
        <w:t xml:space="preserve">Hjertestarter: </w:t>
      </w:r>
      <w:r>
        <w:rPr>
          <w:rFonts w:eastAsiaTheme="minorEastAsia"/>
        </w:rPr>
        <w:t>Der er blevet udarbejdet el-kontrakter til forbruget på hjertestarterne, og de to husstande der har dem hængende på deres hus, disse sendes til de to husstande.</w:t>
      </w:r>
    </w:p>
    <w:p w14:paraId="1782EEE6" w14:textId="77777777" w:rsidR="00001D23" w:rsidRDefault="00001D23" w:rsidP="00001D23">
      <w:pPr>
        <w:spacing w:line="360" w:lineRule="auto"/>
      </w:pPr>
      <w:r>
        <w:rPr>
          <w:rFonts w:ascii="Calibri" w:eastAsia="Calibri" w:hAnsi="Calibri" w:cs="Calibri"/>
          <w:b/>
          <w:bCs/>
        </w:rPr>
        <w:t xml:space="preserve"> </w:t>
      </w:r>
    </w:p>
    <w:p w14:paraId="1513B078" w14:textId="17F499CB" w:rsidR="00001D23" w:rsidRPr="000D432B" w:rsidRDefault="00001D23" w:rsidP="00001D23">
      <w:pPr>
        <w:pStyle w:val="Listeafsnit"/>
        <w:numPr>
          <w:ilvl w:val="0"/>
          <w:numId w:val="1"/>
        </w:numPr>
        <w:rPr>
          <w:rFonts w:ascii="Calibri" w:eastAsia="Calibri" w:hAnsi="Calibri" w:cs="Calibri"/>
        </w:rPr>
      </w:pPr>
      <w:r>
        <w:rPr>
          <w:rFonts w:ascii="Calibri" w:eastAsia="Calibri" w:hAnsi="Calibri" w:cs="Calibri"/>
          <w:b/>
          <w:bCs/>
        </w:rPr>
        <w:t xml:space="preserve">Grønne områder: </w:t>
      </w:r>
      <w:r>
        <w:rPr>
          <w:rFonts w:ascii="Calibri" w:eastAsia="Calibri" w:hAnsi="Calibri" w:cs="Calibri"/>
        </w:rPr>
        <w:t xml:space="preserve">Skovhøj – </w:t>
      </w:r>
      <w:r w:rsidR="008F797F">
        <w:rPr>
          <w:rFonts w:ascii="Calibri" w:eastAsia="Calibri" w:hAnsi="Calibri" w:cs="Calibri"/>
        </w:rPr>
        <w:t>Området er nu færdigt, multibanen er klar, fodboldmålene er opsat og fliserne er lagt. Det er fantastisk at vi er i mål, men endnu mere fantastisk</w:t>
      </w:r>
      <w:r w:rsidR="00904ECE">
        <w:rPr>
          <w:rFonts w:ascii="Calibri" w:eastAsia="Calibri" w:hAnsi="Calibri" w:cs="Calibri"/>
        </w:rPr>
        <w:t>,</w:t>
      </w:r>
      <w:r w:rsidR="008F797F">
        <w:rPr>
          <w:rFonts w:ascii="Calibri" w:eastAsia="Calibri" w:hAnsi="Calibri" w:cs="Calibri"/>
        </w:rPr>
        <w:t xml:space="preserve"> at se</w:t>
      </w:r>
      <w:r w:rsidR="00904ECE">
        <w:rPr>
          <w:rFonts w:ascii="Calibri" w:eastAsia="Calibri" w:hAnsi="Calibri" w:cs="Calibri"/>
        </w:rPr>
        <w:t>,</w:t>
      </w:r>
      <w:r w:rsidR="008F797F">
        <w:rPr>
          <w:rFonts w:ascii="Calibri" w:eastAsia="Calibri" w:hAnsi="Calibri" w:cs="Calibri"/>
        </w:rPr>
        <w:t xml:space="preserve"> at børn og voksne bruger området hver dag</w:t>
      </w:r>
      <w:r w:rsidR="00904ECE">
        <w:rPr>
          <w:rFonts w:ascii="Calibri" w:eastAsia="Calibri" w:hAnsi="Calibri" w:cs="Calibri"/>
        </w:rPr>
        <w:t>.</w:t>
      </w:r>
      <w:r>
        <w:rPr>
          <w:rFonts w:ascii="Calibri" w:eastAsia="Calibri" w:hAnsi="Calibri" w:cs="Calibri"/>
        </w:rPr>
        <w:t xml:space="preserve"> </w:t>
      </w:r>
      <w:r w:rsidR="008F1EE2">
        <w:rPr>
          <w:rFonts w:ascii="Calibri" w:eastAsia="Calibri" w:hAnsi="Calibri" w:cs="Calibri"/>
        </w:rPr>
        <w:t xml:space="preserve">Bestyrelsen </w:t>
      </w:r>
      <w:proofErr w:type="gramStart"/>
      <w:r w:rsidR="008F1EE2">
        <w:rPr>
          <w:rFonts w:ascii="Calibri" w:eastAsia="Calibri" w:hAnsi="Calibri" w:cs="Calibri"/>
        </w:rPr>
        <w:t>påtænker,</w:t>
      </w:r>
      <w:proofErr w:type="gramEnd"/>
      <w:r w:rsidR="008F1EE2">
        <w:rPr>
          <w:rFonts w:ascii="Calibri" w:eastAsia="Calibri" w:hAnsi="Calibri" w:cs="Calibri"/>
        </w:rPr>
        <w:t xml:space="preserve"> at indkalde til en ekstra ordinær generalforsamling ift. Økonomien på Skovhøj</w:t>
      </w:r>
      <w:r w:rsidR="00451D25">
        <w:rPr>
          <w:rFonts w:ascii="Calibri" w:eastAsia="Calibri" w:hAnsi="Calibri" w:cs="Calibri"/>
        </w:rPr>
        <w:t xml:space="preserve"> forhåbentlig i 2022</w:t>
      </w:r>
      <w:r w:rsidR="008F1EE2">
        <w:rPr>
          <w:rFonts w:ascii="Calibri" w:eastAsia="Calibri" w:hAnsi="Calibri" w:cs="Calibri"/>
        </w:rPr>
        <w:t xml:space="preserve">. </w:t>
      </w:r>
    </w:p>
    <w:p w14:paraId="2F65A6F0" w14:textId="77777777" w:rsidR="00001D23" w:rsidRDefault="00001D23" w:rsidP="00001D23">
      <w:pPr>
        <w:spacing w:line="360" w:lineRule="auto"/>
        <w:ind w:firstLine="720"/>
        <w:rPr>
          <w:rFonts w:ascii="Calibri" w:eastAsia="Calibri" w:hAnsi="Calibri" w:cs="Calibri"/>
        </w:rPr>
      </w:pPr>
    </w:p>
    <w:p w14:paraId="69C219A1" w14:textId="77777777" w:rsidR="00001D23" w:rsidRDefault="00001D23" w:rsidP="00001D23">
      <w:pPr>
        <w:pStyle w:val="Listeafsnit"/>
        <w:numPr>
          <w:ilvl w:val="0"/>
          <w:numId w:val="1"/>
        </w:numPr>
        <w:rPr>
          <w:rFonts w:eastAsiaTheme="minorEastAsia"/>
          <w:b/>
          <w:bCs/>
        </w:rPr>
      </w:pPr>
      <w:r>
        <w:rPr>
          <w:rFonts w:ascii="Calibri" w:eastAsia="Calibri" w:hAnsi="Calibri" w:cs="Calibri"/>
          <w:b/>
          <w:bCs/>
        </w:rPr>
        <w:t>Vej &amp; stier:</w:t>
      </w:r>
      <w:r>
        <w:rPr>
          <w:rFonts w:ascii="Calibri" w:eastAsia="Calibri" w:hAnsi="Calibri" w:cs="Calibri"/>
        </w:rPr>
        <w:t xml:space="preserve"> Intet nyt</w:t>
      </w:r>
    </w:p>
    <w:p w14:paraId="565E2A86" w14:textId="77777777" w:rsidR="00001D23" w:rsidRDefault="00001D23" w:rsidP="00001D23">
      <w:pPr>
        <w:spacing w:line="360" w:lineRule="auto"/>
      </w:pPr>
    </w:p>
    <w:p w14:paraId="75924C3D" w14:textId="77777777" w:rsidR="00001D23" w:rsidRPr="00B03439" w:rsidRDefault="00001D23" w:rsidP="00001D23">
      <w:pPr>
        <w:pStyle w:val="Listeafsnit"/>
        <w:numPr>
          <w:ilvl w:val="0"/>
          <w:numId w:val="1"/>
        </w:numPr>
        <w:rPr>
          <w:rFonts w:eastAsiaTheme="minorEastAsia"/>
          <w:b/>
          <w:bCs/>
        </w:rPr>
      </w:pPr>
      <w:r w:rsidRPr="00B03439">
        <w:rPr>
          <w:rFonts w:ascii="Calibri" w:eastAsia="Calibri" w:hAnsi="Calibri" w:cs="Calibri"/>
          <w:b/>
          <w:bCs/>
        </w:rPr>
        <w:t xml:space="preserve">Legepladser: </w:t>
      </w:r>
      <w:r w:rsidRPr="00B03439">
        <w:rPr>
          <w:rFonts w:ascii="Calibri" w:eastAsia="Calibri" w:hAnsi="Calibri" w:cs="Calibri"/>
        </w:rPr>
        <w:t>Intet nyt</w:t>
      </w:r>
    </w:p>
    <w:p w14:paraId="0883C024" w14:textId="77777777" w:rsidR="00001D23" w:rsidRDefault="00001D23" w:rsidP="00001D23">
      <w:pPr>
        <w:spacing w:line="252" w:lineRule="auto"/>
      </w:pPr>
    </w:p>
    <w:p w14:paraId="416EE1D8" w14:textId="66668B66" w:rsidR="00001D23" w:rsidRDefault="00001D23" w:rsidP="00001D23">
      <w:pPr>
        <w:pStyle w:val="Listeafsnit"/>
        <w:numPr>
          <w:ilvl w:val="0"/>
          <w:numId w:val="1"/>
        </w:numPr>
        <w:spacing w:line="360" w:lineRule="auto"/>
        <w:rPr>
          <w:rFonts w:eastAsiaTheme="minorEastAsia"/>
          <w:b/>
          <w:bCs/>
        </w:rPr>
      </w:pPr>
      <w:r>
        <w:rPr>
          <w:rFonts w:ascii="Calibri" w:eastAsia="Calibri" w:hAnsi="Calibri" w:cs="Calibri"/>
          <w:b/>
          <w:bCs/>
        </w:rPr>
        <w:t xml:space="preserve">Økonomi: </w:t>
      </w:r>
      <w:r>
        <w:rPr>
          <w:rFonts w:ascii="Calibri" w:eastAsia="Calibri" w:hAnsi="Calibri" w:cs="Calibri"/>
        </w:rPr>
        <w:t xml:space="preserve">Drift: </w:t>
      </w:r>
      <w:r w:rsidR="00C22EF3">
        <w:rPr>
          <w:rFonts w:ascii="Calibri" w:eastAsia="Calibri" w:hAnsi="Calibri" w:cs="Calibri"/>
        </w:rPr>
        <w:t>346.016,01</w:t>
      </w:r>
      <w:r>
        <w:rPr>
          <w:rFonts w:ascii="Calibri" w:eastAsia="Calibri" w:hAnsi="Calibri" w:cs="Calibri"/>
        </w:rPr>
        <w:t xml:space="preserve">kr </w:t>
      </w:r>
      <w:r>
        <w:rPr>
          <w:rFonts w:ascii="Calibri" w:eastAsia="Calibri" w:hAnsi="Calibri" w:cs="Calibri"/>
        </w:rPr>
        <w:tab/>
        <w:t>Legepladser: 17</w:t>
      </w:r>
      <w:r w:rsidR="00C22EF3">
        <w:rPr>
          <w:rFonts w:ascii="Calibri" w:eastAsia="Calibri" w:hAnsi="Calibri" w:cs="Calibri"/>
        </w:rPr>
        <w:t>3.092,53</w:t>
      </w:r>
      <w:r>
        <w:rPr>
          <w:rFonts w:ascii="Calibri" w:eastAsia="Calibri" w:hAnsi="Calibri" w:cs="Calibri"/>
        </w:rPr>
        <w:t xml:space="preserve">kr </w:t>
      </w:r>
    </w:p>
    <w:p w14:paraId="55DB0138" w14:textId="5E8D4E8A" w:rsidR="00001D23" w:rsidRDefault="00001D23" w:rsidP="00001D23">
      <w:pPr>
        <w:pStyle w:val="Listeafsnit"/>
        <w:rPr>
          <w:rFonts w:eastAsiaTheme="minorEastAsia"/>
          <w:b/>
          <w:bCs/>
        </w:rPr>
      </w:pPr>
      <w:r>
        <w:rPr>
          <w:rFonts w:eastAsiaTheme="minorEastAsia"/>
          <w:b/>
          <w:bCs/>
        </w:rPr>
        <w:t xml:space="preserve">(Saldo pr. </w:t>
      </w:r>
      <w:r w:rsidR="00531472">
        <w:rPr>
          <w:rFonts w:eastAsiaTheme="minorEastAsia"/>
          <w:b/>
          <w:bCs/>
        </w:rPr>
        <w:t>27.09</w:t>
      </w:r>
      <w:r>
        <w:rPr>
          <w:rFonts w:eastAsiaTheme="minorEastAsia"/>
          <w:b/>
          <w:bCs/>
        </w:rPr>
        <w:t xml:space="preserve">.22) </w:t>
      </w:r>
    </w:p>
    <w:p w14:paraId="4DCAB4CF" w14:textId="3983EF9E" w:rsidR="00001D23" w:rsidRDefault="00001D23" w:rsidP="00001D23">
      <w:pPr>
        <w:pStyle w:val="Listeafsnit"/>
        <w:numPr>
          <w:ilvl w:val="0"/>
          <w:numId w:val="2"/>
        </w:numPr>
        <w:spacing w:line="360" w:lineRule="auto"/>
        <w:rPr>
          <w:rFonts w:eastAsiaTheme="minorEastAsia"/>
          <w:b/>
          <w:bCs/>
        </w:rPr>
      </w:pPr>
      <w:r>
        <w:rPr>
          <w:rFonts w:eastAsiaTheme="minorEastAsia"/>
        </w:rPr>
        <w:t>Mannehøj Lomme A – 1</w:t>
      </w:r>
      <w:r w:rsidR="00531472">
        <w:rPr>
          <w:rFonts w:eastAsiaTheme="minorEastAsia"/>
        </w:rPr>
        <w:t>3.926,41</w:t>
      </w:r>
      <w:r>
        <w:rPr>
          <w:rFonts w:eastAsiaTheme="minorEastAsia"/>
        </w:rPr>
        <w:t xml:space="preserve"> </w:t>
      </w:r>
      <w:proofErr w:type="spellStart"/>
      <w:r>
        <w:rPr>
          <w:rFonts w:eastAsiaTheme="minorEastAsia"/>
        </w:rPr>
        <w:t>kr</w:t>
      </w:r>
      <w:proofErr w:type="spellEnd"/>
    </w:p>
    <w:p w14:paraId="74873F84" w14:textId="4735070B" w:rsidR="00001D23" w:rsidRDefault="00001D23" w:rsidP="00001D23">
      <w:pPr>
        <w:pStyle w:val="Listeafsnit"/>
        <w:numPr>
          <w:ilvl w:val="0"/>
          <w:numId w:val="2"/>
        </w:numPr>
        <w:spacing w:line="360" w:lineRule="auto"/>
        <w:rPr>
          <w:rFonts w:eastAsiaTheme="minorEastAsia"/>
          <w:b/>
          <w:bCs/>
        </w:rPr>
      </w:pPr>
      <w:r>
        <w:rPr>
          <w:rFonts w:eastAsiaTheme="minorEastAsia"/>
        </w:rPr>
        <w:t xml:space="preserve">Mannehøj Lomme B – </w:t>
      </w:r>
      <w:r w:rsidR="00531472">
        <w:rPr>
          <w:rFonts w:eastAsiaTheme="minorEastAsia"/>
        </w:rPr>
        <w:t>31.428,69</w:t>
      </w:r>
      <w:r>
        <w:rPr>
          <w:rFonts w:eastAsiaTheme="minorEastAsia"/>
        </w:rPr>
        <w:t xml:space="preserve"> kr.</w:t>
      </w:r>
    </w:p>
    <w:p w14:paraId="039C8E63" w14:textId="75DEA00A" w:rsidR="00001D23" w:rsidRDefault="00001D23" w:rsidP="00001D23">
      <w:pPr>
        <w:pStyle w:val="Listeafsnit"/>
        <w:numPr>
          <w:ilvl w:val="0"/>
          <w:numId w:val="2"/>
        </w:numPr>
        <w:spacing w:line="360" w:lineRule="auto"/>
        <w:rPr>
          <w:rFonts w:eastAsiaTheme="minorEastAsia"/>
          <w:b/>
          <w:bCs/>
        </w:rPr>
      </w:pPr>
      <w:r>
        <w:rPr>
          <w:rFonts w:eastAsiaTheme="minorEastAsia"/>
        </w:rPr>
        <w:t xml:space="preserve">Mannehøj Lomme C – </w:t>
      </w:r>
      <w:r w:rsidR="00531472">
        <w:rPr>
          <w:rFonts w:eastAsiaTheme="minorEastAsia"/>
        </w:rPr>
        <w:t>20.328,28</w:t>
      </w:r>
      <w:r>
        <w:rPr>
          <w:rFonts w:eastAsiaTheme="minorEastAsia"/>
        </w:rPr>
        <w:t xml:space="preserve"> kr. </w:t>
      </w:r>
    </w:p>
    <w:p w14:paraId="280F20F1" w14:textId="5728D608" w:rsidR="00001D23" w:rsidRDefault="00001D23" w:rsidP="00001D23">
      <w:pPr>
        <w:pStyle w:val="Listeafsnit"/>
        <w:numPr>
          <w:ilvl w:val="0"/>
          <w:numId w:val="2"/>
        </w:numPr>
        <w:spacing w:line="360" w:lineRule="auto"/>
        <w:rPr>
          <w:rFonts w:eastAsiaTheme="minorEastAsia"/>
          <w:b/>
          <w:bCs/>
        </w:rPr>
      </w:pPr>
      <w:r>
        <w:rPr>
          <w:rFonts w:eastAsiaTheme="minorEastAsia"/>
        </w:rPr>
        <w:t>Mannehøj Lomme D – 2</w:t>
      </w:r>
      <w:r w:rsidR="00531472">
        <w:rPr>
          <w:rFonts w:eastAsiaTheme="minorEastAsia"/>
        </w:rPr>
        <w:t>5.299,55</w:t>
      </w:r>
      <w:r>
        <w:rPr>
          <w:rFonts w:eastAsiaTheme="minorEastAsia"/>
        </w:rPr>
        <w:t xml:space="preserve"> kr.</w:t>
      </w:r>
    </w:p>
    <w:p w14:paraId="676F8122" w14:textId="68851C61" w:rsidR="00001D23" w:rsidRDefault="00001D23" w:rsidP="00001D23">
      <w:pPr>
        <w:pStyle w:val="Listeafsnit"/>
        <w:numPr>
          <w:ilvl w:val="0"/>
          <w:numId w:val="2"/>
        </w:numPr>
        <w:spacing w:line="360" w:lineRule="auto"/>
        <w:rPr>
          <w:rFonts w:eastAsiaTheme="minorEastAsia"/>
          <w:b/>
          <w:bCs/>
        </w:rPr>
      </w:pPr>
      <w:r>
        <w:rPr>
          <w:rFonts w:eastAsiaTheme="minorEastAsia"/>
        </w:rPr>
        <w:t xml:space="preserve">Mannehøj Lomme E – </w:t>
      </w:r>
      <w:r w:rsidR="00531472">
        <w:rPr>
          <w:rFonts w:eastAsiaTheme="minorEastAsia"/>
        </w:rPr>
        <w:t>7.075,65</w:t>
      </w:r>
      <w:r>
        <w:rPr>
          <w:rFonts w:eastAsiaTheme="minorEastAsia"/>
        </w:rPr>
        <w:t xml:space="preserve"> kr.</w:t>
      </w:r>
    </w:p>
    <w:p w14:paraId="3BB9EF69" w14:textId="109DA5D6" w:rsidR="00001D23" w:rsidRDefault="00001D23" w:rsidP="00001D23">
      <w:pPr>
        <w:pStyle w:val="Listeafsnit"/>
        <w:numPr>
          <w:ilvl w:val="0"/>
          <w:numId w:val="2"/>
        </w:numPr>
        <w:spacing w:line="360" w:lineRule="auto"/>
        <w:rPr>
          <w:rFonts w:eastAsiaTheme="minorEastAsia"/>
          <w:b/>
          <w:bCs/>
        </w:rPr>
      </w:pPr>
      <w:r>
        <w:rPr>
          <w:rFonts w:eastAsiaTheme="minorEastAsia"/>
        </w:rPr>
        <w:t>Mannehøj Lomme F – 1</w:t>
      </w:r>
      <w:r w:rsidR="00531472">
        <w:rPr>
          <w:rFonts w:eastAsiaTheme="minorEastAsia"/>
        </w:rPr>
        <w:t>.798,59</w:t>
      </w:r>
      <w:r>
        <w:rPr>
          <w:rFonts w:eastAsiaTheme="minorEastAsia"/>
        </w:rPr>
        <w:t xml:space="preserve"> kr.</w:t>
      </w:r>
    </w:p>
    <w:p w14:paraId="672264DC" w14:textId="60B465D9" w:rsidR="00001D23" w:rsidRDefault="00001D23" w:rsidP="00001D23">
      <w:pPr>
        <w:pStyle w:val="Listeafsnit"/>
        <w:numPr>
          <w:ilvl w:val="0"/>
          <w:numId w:val="2"/>
        </w:numPr>
        <w:spacing w:line="360" w:lineRule="auto"/>
        <w:rPr>
          <w:rFonts w:eastAsiaTheme="minorEastAsia"/>
          <w:b/>
          <w:bCs/>
        </w:rPr>
      </w:pPr>
      <w:r>
        <w:rPr>
          <w:rFonts w:eastAsiaTheme="minorEastAsia"/>
        </w:rPr>
        <w:t>Kongehøj Lomme A – 2</w:t>
      </w:r>
      <w:r w:rsidR="00531472">
        <w:rPr>
          <w:rFonts w:eastAsiaTheme="minorEastAsia"/>
        </w:rPr>
        <w:t>2.388,86</w:t>
      </w:r>
      <w:r>
        <w:rPr>
          <w:rFonts w:eastAsiaTheme="minorEastAsia"/>
        </w:rPr>
        <w:t xml:space="preserve"> kr.</w:t>
      </w:r>
    </w:p>
    <w:p w14:paraId="2D844455" w14:textId="1A8847BF" w:rsidR="00001D23" w:rsidRDefault="00001D23" w:rsidP="00001D23">
      <w:pPr>
        <w:pStyle w:val="Listeafsnit"/>
        <w:numPr>
          <w:ilvl w:val="0"/>
          <w:numId w:val="2"/>
        </w:numPr>
        <w:spacing w:line="360" w:lineRule="auto"/>
        <w:rPr>
          <w:rFonts w:eastAsiaTheme="minorEastAsia"/>
          <w:b/>
          <w:bCs/>
        </w:rPr>
      </w:pPr>
      <w:r>
        <w:rPr>
          <w:rFonts w:eastAsiaTheme="minorEastAsia"/>
        </w:rPr>
        <w:t xml:space="preserve">Kongehøj Lomme B – </w:t>
      </w:r>
      <w:r w:rsidR="00531472">
        <w:rPr>
          <w:rFonts w:eastAsiaTheme="minorEastAsia"/>
        </w:rPr>
        <w:t>31.067,65</w:t>
      </w:r>
      <w:r>
        <w:rPr>
          <w:rFonts w:eastAsiaTheme="minorEastAsia"/>
        </w:rPr>
        <w:t xml:space="preserve"> kr.</w:t>
      </w:r>
    </w:p>
    <w:p w14:paraId="463E46BF" w14:textId="3CF8EE13" w:rsidR="00001D23" w:rsidRPr="00A75173" w:rsidRDefault="00001D23" w:rsidP="00001D23">
      <w:pPr>
        <w:pStyle w:val="Listeafsnit"/>
        <w:numPr>
          <w:ilvl w:val="0"/>
          <w:numId w:val="2"/>
        </w:numPr>
        <w:spacing w:line="360" w:lineRule="auto"/>
      </w:pPr>
      <w:r w:rsidRPr="006C752D">
        <w:rPr>
          <w:rFonts w:eastAsiaTheme="minorEastAsia"/>
        </w:rPr>
        <w:t xml:space="preserve">Kongehøj Lomme C </w:t>
      </w:r>
      <w:r>
        <w:rPr>
          <w:rFonts w:eastAsiaTheme="minorEastAsia"/>
        </w:rPr>
        <w:t>–</w:t>
      </w:r>
      <w:r w:rsidRPr="006C752D">
        <w:rPr>
          <w:rFonts w:eastAsiaTheme="minorEastAsia"/>
        </w:rPr>
        <w:t xml:space="preserve"> </w:t>
      </w:r>
      <w:r>
        <w:rPr>
          <w:rFonts w:eastAsiaTheme="minorEastAsia"/>
        </w:rPr>
        <w:t>3</w:t>
      </w:r>
      <w:r w:rsidR="00531472">
        <w:rPr>
          <w:rFonts w:eastAsiaTheme="minorEastAsia"/>
        </w:rPr>
        <w:t>5.804,60</w:t>
      </w:r>
      <w:r>
        <w:rPr>
          <w:rFonts w:eastAsiaTheme="minorEastAsia"/>
        </w:rPr>
        <w:t xml:space="preserve"> kr.</w:t>
      </w:r>
      <w:r w:rsidRPr="006C752D">
        <w:rPr>
          <w:rFonts w:ascii="Calibri" w:eastAsia="Calibri" w:hAnsi="Calibri" w:cs="Calibri"/>
          <w:b/>
          <w:bCs/>
        </w:rPr>
        <w:t xml:space="preserve"> </w:t>
      </w:r>
    </w:p>
    <w:p w14:paraId="34D22EA9" w14:textId="77777777" w:rsidR="00A75173" w:rsidRPr="00C22EF3" w:rsidRDefault="00A75173" w:rsidP="00A75173">
      <w:pPr>
        <w:pStyle w:val="Listeafsnit"/>
        <w:spacing w:line="360" w:lineRule="auto"/>
        <w:ind w:left="2160"/>
      </w:pPr>
    </w:p>
    <w:p w14:paraId="752D767A" w14:textId="77777777" w:rsidR="00C22EF3" w:rsidRDefault="00C22EF3" w:rsidP="00C22EF3">
      <w:pPr>
        <w:pStyle w:val="Listeafsnit"/>
        <w:spacing w:line="360" w:lineRule="auto"/>
        <w:ind w:left="2160"/>
      </w:pPr>
    </w:p>
    <w:p w14:paraId="590AEE73" w14:textId="136A8434" w:rsidR="00582A5C" w:rsidRPr="00582A5C" w:rsidRDefault="00001D23" w:rsidP="00001D23">
      <w:pPr>
        <w:pStyle w:val="Listeafsnit"/>
        <w:numPr>
          <w:ilvl w:val="0"/>
          <w:numId w:val="1"/>
        </w:numPr>
        <w:rPr>
          <w:rFonts w:eastAsiaTheme="minorEastAsia"/>
        </w:rPr>
      </w:pPr>
      <w:r w:rsidRPr="00C22EF3">
        <w:rPr>
          <w:rFonts w:ascii="Calibri" w:eastAsia="Calibri" w:hAnsi="Calibri" w:cs="Calibri"/>
          <w:b/>
          <w:bCs/>
        </w:rPr>
        <w:lastRenderedPageBreak/>
        <w:t>Indkommen post</w:t>
      </w:r>
      <w:r w:rsidR="00C22EF3">
        <w:rPr>
          <w:rFonts w:ascii="Calibri" w:eastAsia="Calibri" w:hAnsi="Calibri" w:cs="Calibri"/>
          <w:b/>
          <w:bCs/>
        </w:rPr>
        <w:t xml:space="preserve">: </w:t>
      </w:r>
      <w:r w:rsidRPr="00C22EF3">
        <w:rPr>
          <w:rFonts w:ascii="Calibri" w:eastAsia="Calibri" w:hAnsi="Calibri" w:cs="Calibri"/>
        </w:rPr>
        <w:t xml:space="preserve">Vi har fået en forespørgsel ang. </w:t>
      </w:r>
      <w:r w:rsidR="00C22EF3">
        <w:rPr>
          <w:rFonts w:ascii="Calibri" w:eastAsia="Calibri" w:hAnsi="Calibri" w:cs="Calibri"/>
        </w:rPr>
        <w:t>indkøb af hockeystave til multibanen, så de små mål også kan blive brugt</w:t>
      </w:r>
      <w:r w:rsidR="00B75424">
        <w:rPr>
          <w:rFonts w:ascii="Calibri" w:eastAsia="Calibri" w:hAnsi="Calibri" w:cs="Calibri"/>
        </w:rPr>
        <w:t xml:space="preserve">. Dette arbejdes der videre på. </w:t>
      </w:r>
    </w:p>
    <w:p w14:paraId="27CD472E" w14:textId="0FC76662" w:rsidR="00001D23" w:rsidRDefault="00A75173" w:rsidP="00253744">
      <w:pPr>
        <w:pStyle w:val="Listeafsnit"/>
        <w:rPr>
          <w:rFonts w:ascii="Calibri" w:eastAsia="Calibri" w:hAnsi="Calibri" w:cs="Calibri"/>
        </w:rPr>
      </w:pPr>
      <w:r>
        <w:rPr>
          <w:rFonts w:ascii="Calibri" w:eastAsia="Calibri" w:hAnsi="Calibri" w:cs="Calibri"/>
        </w:rPr>
        <w:t>Vi har også</w:t>
      </w:r>
      <w:r w:rsidR="00582A5C">
        <w:rPr>
          <w:rFonts w:ascii="Calibri" w:eastAsia="Calibri" w:hAnsi="Calibri" w:cs="Calibri"/>
        </w:rPr>
        <w:t xml:space="preserve"> fået en henvendelse ang. hundeluftning på Skovhøj. Denne problematik har været oppe på generalforsamling</w:t>
      </w:r>
      <w:r w:rsidR="00253744">
        <w:rPr>
          <w:rFonts w:ascii="Calibri" w:eastAsia="Calibri" w:hAnsi="Calibri" w:cs="Calibri"/>
        </w:rPr>
        <w:t xml:space="preserve"> flere gange, og der har ikke været stemning for skiltning, og dette er også bestyrelsens overbevisning at dette ikke vil hjælpe. Men bestyrelsen opfordrer til at hvis man selv tager dialogen. </w:t>
      </w:r>
    </w:p>
    <w:p w14:paraId="287C9F71" w14:textId="75D0523E" w:rsidR="00253744" w:rsidRDefault="00253744" w:rsidP="00253744">
      <w:pPr>
        <w:pStyle w:val="Listeafsnit"/>
        <w:rPr>
          <w:rFonts w:ascii="Calibri" w:eastAsia="Calibri" w:hAnsi="Calibri" w:cs="Calibri"/>
        </w:rPr>
      </w:pPr>
    </w:p>
    <w:p w14:paraId="53F018EC" w14:textId="77777777" w:rsidR="00A75173" w:rsidRPr="00253744" w:rsidRDefault="00A75173" w:rsidP="00253744">
      <w:pPr>
        <w:pStyle w:val="Listeafsnit"/>
        <w:rPr>
          <w:rFonts w:ascii="Calibri" w:eastAsia="Calibri" w:hAnsi="Calibri" w:cs="Calibri"/>
        </w:rPr>
      </w:pPr>
    </w:p>
    <w:p w14:paraId="093075EC" w14:textId="77777777" w:rsidR="00001D23" w:rsidRPr="006C752D" w:rsidRDefault="00001D23" w:rsidP="00001D23">
      <w:pPr>
        <w:pStyle w:val="Listeafsnit"/>
        <w:numPr>
          <w:ilvl w:val="0"/>
          <w:numId w:val="1"/>
        </w:numPr>
      </w:pPr>
      <w:r>
        <w:rPr>
          <w:rFonts w:ascii="Calibri" w:eastAsia="Calibri" w:hAnsi="Calibri" w:cs="Calibri"/>
          <w:b/>
          <w:bCs/>
        </w:rPr>
        <w:t xml:space="preserve">Eventuelt: </w:t>
      </w:r>
    </w:p>
    <w:p w14:paraId="232899C8" w14:textId="77777777" w:rsidR="00001D23" w:rsidRDefault="00001D23" w:rsidP="00001D23">
      <w:pPr>
        <w:pStyle w:val="Listeafsnit"/>
      </w:pPr>
    </w:p>
    <w:p w14:paraId="67A0463A" w14:textId="77777777" w:rsidR="00001D23" w:rsidRPr="006C752D" w:rsidRDefault="00001D23" w:rsidP="00001D23">
      <w:pPr>
        <w:pStyle w:val="Listeafsnit"/>
      </w:pPr>
    </w:p>
    <w:p w14:paraId="0AB2FE3C" w14:textId="77777777" w:rsidR="00001D23" w:rsidRDefault="00001D23" w:rsidP="00001D23">
      <w:pPr>
        <w:pStyle w:val="Listeafsnit"/>
      </w:pPr>
    </w:p>
    <w:p w14:paraId="0FCFEB23" w14:textId="027D01EC" w:rsidR="00001D23" w:rsidRDefault="00001D23" w:rsidP="00001D23">
      <w:pPr>
        <w:pStyle w:val="Listeafsnit"/>
        <w:numPr>
          <w:ilvl w:val="0"/>
          <w:numId w:val="1"/>
        </w:numPr>
      </w:pPr>
      <w:r>
        <w:rPr>
          <w:b/>
          <w:bCs/>
        </w:rPr>
        <w:t xml:space="preserve">Næste møde: </w:t>
      </w:r>
    </w:p>
    <w:p w14:paraId="367C5F0E" w14:textId="77777777" w:rsidR="00001D23" w:rsidRDefault="00001D23" w:rsidP="00001D23"/>
    <w:p w14:paraId="0E801450" w14:textId="77777777" w:rsidR="00C5067F" w:rsidRDefault="00D55220"/>
    <w:sectPr w:rsidR="00C506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0C14"/>
    <w:multiLevelType w:val="hybridMultilevel"/>
    <w:tmpl w:val="F9C22A32"/>
    <w:lvl w:ilvl="0" w:tplc="04060001">
      <w:start w:val="1"/>
      <w:numFmt w:val="bullet"/>
      <w:lvlText w:val=""/>
      <w:lvlJc w:val="left"/>
      <w:pPr>
        <w:ind w:left="2160" w:hanging="360"/>
      </w:pPr>
      <w:rPr>
        <w:rFonts w:ascii="Symbol" w:hAnsi="Symbol" w:hint="default"/>
      </w:rPr>
    </w:lvl>
    <w:lvl w:ilvl="1" w:tplc="04060003">
      <w:start w:val="1"/>
      <w:numFmt w:val="bullet"/>
      <w:lvlText w:val="o"/>
      <w:lvlJc w:val="left"/>
      <w:pPr>
        <w:ind w:left="2880" w:hanging="360"/>
      </w:pPr>
      <w:rPr>
        <w:rFonts w:ascii="Courier New" w:hAnsi="Courier New" w:cs="Courier New" w:hint="default"/>
      </w:rPr>
    </w:lvl>
    <w:lvl w:ilvl="2" w:tplc="04060005">
      <w:start w:val="1"/>
      <w:numFmt w:val="bullet"/>
      <w:lvlText w:val=""/>
      <w:lvlJc w:val="left"/>
      <w:pPr>
        <w:ind w:left="3600" w:hanging="360"/>
      </w:pPr>
      <w:rPr>
        <w:rFonts w:ascii="Wingdings" w:hAnsi="Wingdings" w:hint="default"/>
      </w:rPr>
    </w:lvl>
    <w:lvl w:ilvl="3" w:tplc="04060001">
      <w:start w:val="1"/>
      <w:numFmt w:val="bullet"/>
      <w:lvlText w:val=""/>
      <w:lvlJc w:val="left"/>
      <w:pPr>
        <w:ind w:left="4320" w:hanging="360"/>
      </w:pPr>
      <w:rPr>
        <w:rFonts w:ascii="Symbol" w:hAnsi="Symbol" w:hint="default"/>
      </w:rPr>
    </w:lvl>
    <w:lvl w:ilvl="4" w:tplc="04060003">
      <w:start w:val="1"/>
      <w:numFmt w:val="bullet"/>
      <w:lvlText w:val="o"/>
      <w:lvlJc w:val="left"/>
      <w:pPr>
        <w:ind w:left="5040" w:hanging="360"/>
      </w:pPr>
      <w:rPr>
        <w:rFonts w:ascii="Courier New" w:hAnsi="Courier New" w:cs="Courier New" w:hint="default"/>
      </w:rPr>
    </w:lvl>
    <w:lvl w:ilvl="5" w:tplc="04060005">
      <w:start w:val="1"/>
      <w:numFmt w:val="bullet"/>
      <w:lvlText w:val=""/>
      <w:lvlJc w:val="left"/>
      <w:pPr>
        <w:ind w:left="5760" w:hanging="360"/>
      </w:pPr>
      <w:rPr>
        <w:rFonts w:ascii="Wingdings" w:hAnsi="Wingdings" w:hint="default"/>
      </w:rPr>
    </w:lvl>
    <w:lvl w:ilvl="6" w:tplc="04060001">
      <w:start w:val="1"/>
      <w:numFmt w:val="bullet"/>
      <w:lvlText w:val=""/>
      <w:lvlJc w:val="left"/>
      <w:pPr>
        <w:ind w:left="6480" w:hanging="360"/>
      </w:pPr>
      <w:rPr>
        <w:rFonts w:ascii="Symbol" w:hAnsi="Symbol" w:hint="default"/>
      </w:rPr>
    </w:lvl>
    <w:lvl w:ilvl="7" w:tplc="04060003">
      <w:start w:val="1"/>
      <w:numFmt w:val="bullet"/>
      <w:lvlText w:val="o"/>
      <w:lvlJc w:val="left"/>
      <w:pPr>
        <w:ind w:left="7200" w:hanging="360"/>
      </w:pPr>
      <w:rPr>
        <w:rFonts w:ascii="Courier New" w:hAnsi="Courier New" w:cs="Courier New" w:hint="default"/>
      </w:rPr>
    </w:lvl>
    <w:lvl w:ilvl="8" w:tplc="04060005">
      <w:start w:val="1"/>
      <w:numFmt w:val="bullet"/>
      <w:lvlText w:val=""/>
      <w:lvlJc w:val="left"/>
      <w:pPr>
        <w:ind w:left="7920" w:hanging="360"/>
      </w:pPr>
      <w:rPr>
        <w:rFonts w:ascii="Wingdings" w:hAnsi="Wingdings" w:hint="default"/>
      </w:rPr>
    </w:lvl>
  </w:abstractNum>
  <w:abstractNum w:abstractNumId="1" w15:restartNumberingAfterBreak="0">
    <w:nsid w:val="70FE0E87"/>
    <w:multiLevelType w:val="hybridMultilevel"/>
    <w:tmpl w:val="F9C21E56"/>
    <w:lvl w:ilvl="0" w:tplc="52866E20">
      <w:start w:val="1"/>
      <w:numFmt w:val="decimal"/>
      <w:lvlText w:val="%1."/>
      <w:lvlJc w:val="left"/>
      <w:pPr>
        <w:ind w:left="720" w:hanging="360"/>
      </w:pPr>
    </w:lvl>
    <w:lvl w:ilvl="1" w:tplc="3F22899A">
      <w:start w:val="1"/>
      <w:numFmt w:val="lowerLetter"/>
      <w:lvlText w:val="%2."/>
      <w:lvlJc w:val="left"/>
      <w:pPr>
        <w:ind w:left="1440" w:hanging="360"/>
      </w:pPr>
    </w:lvl>
    <w:lvl w:ilvl="2" w:tplc="4B161F9C">
      <w:start w:val="1"/>
      <w:numFmt w:val="lowerRoman"/>
      <w:lvlText w:val="%3."/>
      <w:lvlJc w:val="right"/>
      <w:pPr>
        <w:ind w:left="2160" w:hanging="180"/>
      </w:pPr>
    </w:lvl>
    <w:lvl w:ilvl="3" w:tplc="10723B7A">
      <w:start w:val="1"/>
      <w:numFmt w:val="decimal"/>
      <w:lvlText w:val="%4."/>
      <w:lvlJc w:val="left"/>
      <w:pPr>
        <w:ind w:left="2880" w:hanging="360"/>
      </w:pPr>
    </w:lvl>
    <w:lvl w:ilvl="4" w:tplc="1DA6BAB8">
      <w:start w:val="1"/>
      <w:numFmt w:val="lowerLetter"/>
      <w:lvlText w:val="%5."/>
      <w:lvlJc w:val="left"/>
      <w:pPr>
        <w:ind w:left="3600" w:hanging="360"/>
      </w:pPr>
    </w:lvl>
    <w:lvl w:ilvl="5" w:tplc="C896DA5E">
      <w:start w:val="1"/>
      <w:numFmt w:val="lowerRoman"/>
      <w:lvlText w:val="%6."/>
      <w:lvlJc w:val="right"/>
      <w:pPr>
        <w:ind w:left="4320" w:hanging="180"/>
      </w:pPr>
    </w:lvl>
    <w:lvl w:ilvl="6" w:tplc="0A466ED4">
      <w:start w:val="1"/>
      <w:numFmt w:val="decimal"/>
      <w:lvlText w:val="%7."/>
      <w:lvlJc w:val="left"/>
      <w:pPr>
        <w:ind w:left="5040" w:hanging="360"/>
      </w:pPr>
    </w:lvl>
    <w:lvl w:ilvl="7" w:tplc="19C63E06">
      <w:start w:val="1"/>
      <w:numFmt w:val="lowerLetter"/>
      <w:lvlText w:val="%8."/>
      <w:lvlJc w:val="left"/>
      <w:pPr>
        <w:ind w:left="5760" w:hanging="360"/>
      </w:pPr>
    </w:lvl>
    <w:lvl w:ilvl="8" w:tplc="CD54A76C">
      <w:start w:val="1"/>
      <w:numFmt w:val="lowerRoman"/>
      <w:lvlText w:val="%9."/>
      <w:lvlJc w:val="right"/>
      <w:pPr>
        <w:ind w:left="6480" w:hanging="180"/>
      </w:pPr>
    </w:lvl>
  </w:abstractNum>
  <w:num w:numId="1" w16cid:durableId="762268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61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23"/>
    <w:rsid w:val="00001D23"/>
    <w:rsid w:val="00253744"/>
    <w:rsid w:val="00390EBA"/>
    <w:rsid w:val="003931E1"/>
    <w:rsid w:val="00451D25"/>
    <w:rsid w:val="00531472"/>
    <w:rsid w:val="00582A5C"/>
    <w:rsid w:val="00762C12"/>
    <w:rsid w:val="008F1EE2"/>
    <w:rsid w:val="008F797F"/>
    <w:rsid w:val="00904ECE"/>
    <w:rsid w:val="00A75173"/>
    <w:rsid w:val="00AB6E3B"/>
    <w:rsid w:val="00B75424"/>
    <w:rsid w:val="00C22EF3"/>
    <w:rsid w:val="00D552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801B"/>
  <w15:chartTrackingRefBased/>
  <w15:docId w15:val="{11BBEDF9-2CD1-43E7-BFAC-E6842667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3"/>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01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Pedersen</dc:creator>
  <cp:keywords/>
  <dc:description/>
  <cp:lastModifiedBy>Simon Pedersen</cp:lastModifiedBy>
  <cp:revision>2</cp:revision>
  <dcterms:created xsi:type="dcterms:W3CDTF">2022-09-28T16:48:00Z</dcterms:created>
  <dcterms:modified xsi:type="dcterms:W3CDTF">2022-09-28T16:48:00Z</dcterms:modified>
</cp:coreProperties>
</file>